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1092" w14:textId="77777777" w:rsidR="0075267F" w:rsidRDefault="0075267F" w:rsidP="0075267F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tabs>
          <w:tab w:val="left" w:pos="360"/>
          <w:tab w:val="left" w:pos="720"/>
          <w:tab w:val="left" w:pos="1080"/>
          <w:tab w:val="left" w:pos="1440"/>
        </w:tabs>
        <w:spacing w:before="120"/>
        <w:ind w:right="4680"/>
        <w:rPr>
          <w:rFonts w:ascii="Book Antiqua" w:hAnsi="Book Antiqua"/>
          <w:b/>
          <w:sz w:val="24"/>
        </w:rPr>
      </w:pPr>
      <w:bookmarkStart w:id="0" w:name="_GoBack"/>
      <w:r>
        <w:rPr>
          <w:rFonts w:ascii="Book Antiqua" w:hAnsi="Book Antiqua"/>
          <w:b/>
          <w:sz w:val="24"/>
        </w:rPr>
        <w:t>Guideline for Closing Chairperson</w:t>
      </w:r>
    </w:p>
    <w:p w14:paraId="7F9D9BA9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rPr>
          <w:rFonts w:ascii="Book Antiqua" w:hAnsi="Book Antiqua"/>
          <w:sz w:val="24"/>
        </w:rPr>
      </w:pPr>
    </w:p>
    <w:p w14:paraId="5C698E84" w14:textId="40E68FEE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spacing w:before="1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The Closing Chairperson is responsible for being sure that the set-up has occurred and that the community is seated and ready for the clos</w:t>
      </w:r>
      <w:r>
        <w:rPr>
          <w:rFonts w:ascii="Book Antiqua" w:hAnsi="Book Antiqua"/>
          <w:sz w:val="24"/>
        </w:rPr>
        <w:t>ing</w:t>
      </w:r>
      <w:r>
        <w:rPr>
          <w:rFonts w:ascii="Book Antiqua" w:hAnsi="Book Antiqua"/>
          <w:sz w:val="24"/>
        </w:rPr>
        <w:t>.</w:t>
      </w:r>
    </w:p>
    <w:p w14:paraId="588D3BFD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rPr>
          <w:rFonts w:ascii="Book Antiqua" w:hAnsi="Book Antiqua"/>
          <w:sz w:val="24"/>
        </w:rPr>
      </w:pPr>
    </w:p>
    <w:p w14:paraId="3D43312D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Other items the Closing Chairperson should do is:</w:t>
      </w:r>
    </w:p>
    <w:p w14:paraId="55C26423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spacing w:before="120"/>
        <w:ind w:left="720" w:hanging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254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  <w:t>Make sure there are enough musicians from the community; if not then get word to an Auxiliary that the Team Musicians should plan to play at the Closing.</w:t>
      </w:r>
    </w:p>
    <w:p w14:paraId="1D8875EC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spacing w:before="120"/>
        <w:ind w:left="720" w:hanging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254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  <w:t>Lead the community in a prayer.</w:t>
      </w:r>
    </w:p>
    <w:p w14:paraId="1720A518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spacing w:before="120"/>
        <w:ind w:left="720" w:hanging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254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  <w:t>Make appropriate announcements:</w:t>
      </w:r>
    </w:p>
    <w:p w14:paraId="5A6A52B3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spacing w:line="120" w:lineRule="exact"/>
        <w:ind w:left="720" w:hanging="720"/>
        <w:rPr>
          <w:rFonts w:ascii="Book Antiqua" w:hAnsi="Book Antiqua"/>
          <w:sz w:val="24"/>
        </w:rPr>
      </w:pPr>
    </w:p>
    <w:p w14:paraId="3BF373B8" w14:textId="77777777" w:rsidR="0075267F" w:rsidRDefault="0075267F" w:rsidP="007526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  <w:tab w:val="left" w:pos="1080"/>
          <w:tab w:val="left" w:pos="1350"/>
        </w:tabs>
        <w:spacing w:before="120" w:line="120" w:lineRule="exact"/>
        <w:ind w:left="1354" w:hanging="547"/>
        <w:rPr>
          <w:rFonts w:ascii="Book Antiqua" w:hAnsi="Book Antiqua"/>
          <w:sz w:val="24"/>
        </w:rPr>
      </w:pPr>
    </w:p>
    <w:p w14:paraId="05AB39C1" w14:textId="77777777" w:rsidR="0075267F" w:rsidRDefault="0075267F" w:rsidP="007526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  <w:tab w:val="left" w:pos="990"/>
          <w:tab w:val="left" w:pos="1350"/>
        </w:tabs>
        <w:spacing w:before="120"/>
        <w:ind w:left="1354" w:hanging="547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111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  <w:t>Do not call out "name" if a candidate forgets to give his/her name.</w:t>
      </w:r>
    </w:p>
    <w:p w14:paraId="14D367C6" w14:textId="77777777" w:rsidR="0075267F" w:rsidRDefault="0075267F" w:rsidP="007526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  <w:tab w:val="left" w:pos="990"/>
          <w:tab w:val="left" w:pos="1350"/>
        </w:tabs>
        <w:spacing w:before="120"/>
        <w:ind w:left="1354" w:hanging="547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111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  <w:t>No flowers or gifts during the Closing.  These can be given in private to your candidate on the way home.</w:t>
      </w:r>
    </w:p>
    <w:p w14:paraId="0D40D56C" w14:textId="77777777" w:rsidR="0075267F" w:rsidRDefault="0075267F" w:rsidP="007526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  <w:tab w:val="left" w:pos="990"/>
          <w:tab w:val="left" w:pos="1350"/>
        </w:tabs>
        <w:spacing w:before="120"/>
        <w:ind w:left="1354" w:hanging="547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111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  <w:t>No one from the community is permitted at the microphone...this Closing is for our new Pescadores to have their chance to share with us their weekend.</w:t>
      </w:r>
    </w:p>
    <w:p w14:paraId="0B485672" w14:textId="1914527B" w:rsidR="0075267F" w:rsidRDefault="0075267F" w:rsidP="007526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  <w:tab w:val="left" w:pos="990"/>
          <w:tab w:val="left" w:pos="1350"/>
        </w:tabs>
        <w:spacing w:before="120"/>
        <w:ind w:left="1354" w:hanging="547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111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  <w:t>If you have children with you, they are not allowed to roam the building.</w:t>
      </w:r>
    </w:p>
    <w:p w14:paraId="68CCC3F1" w14:textId="309A3E04" w:rsidR="009266EE" w:rsidRDefault="009266EE" w:rsidP="007526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  <w:tab w:val="left" w:pos="990"/>
          <w:tab w:val="left" w:pos="1350"/>
        </w:tabs>
        <w:spacing w:before="120"/>
        <w:ind w:left="1354" w:hanging="547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111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</w:r>
      <w:r w:rsidRPr="009266EE">
        <w:rPr>
          <w:rFonts w:ascii="Book Antiqua" w:hAnsi="Book Antiqua"/>
          <w:sz w:val="24"/>
        </w:rPr>
        <w:t xml:space="preserve">Remind everyone that </w:t>
      </w:r>
      <w:r w:rsidRPr="00D1012F">
        <w:rPr>
          <w:rFonts w:ascii="Book Antiqua" w:hAnsi="Book Antiqua"/>
          <w:b/>
          <w:sz w:val="24"/>
        </w:rPr>
        <w:t>no pictures or videos</w:t>
      </w:r>
      <w:r w:rsidRPr="009266EE">
        <w:rPr>
          <w:rFonts w:ascii="Book Antiqua" w:hAnsi="Book Antiqua"/>
          <w:sz w:val="24"/>
        </w:rPr>
        <w:t xml:space="preserve"> are permitted during the Closing</w:t>
      </w:r>
      <w:r w:rsidR="00D1012F">
        <w:rPr>
          <w:rFonts w:ascii="Book Antiqua" w:hAnsi="Book Antiqua"/>
          <w:sz w:val="24"/>
        </w:rPr>
        <w:t>.</w:t>
      </w:r>
    </w:p>
    <w:p w14:paraId="71290E74" w14:textId="77777777" w:rsidR="0075267F" w:rsidRDefault="0075267F" w:rsidP="007526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  <w:tab w:val="left" w:pos="1080"/>
          <w:tab w:val="left" w:pos="1350"/>
        </w:tabs>
        <w:spacing w:before="120" w:line="120" w:lineRule="exact"/>
        <w:ind w:left="1354" w:hanging="547"/>
        <w:rPr>
          <w:rFonts w:ascii="Book Antiqua" w:hAnsi="Book Antiqua"/>
          <w:sz w:val="24"/>
        </w:rPr>
      </w:pPr>
    </w:p>
    <w:p w14:paraId="4F1C7D70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spacing w:line="120" w:lineRule="exact"/>
        <w:ind w:left="720" w:hanging="720"/>
        <w:rPr>
          <w:rFonts w:ascii="Book Antiqua" w:hAnsi="Book Antiqua"/>
          <w:sz w:val="24"/>
        </w:rPr>
      </w:pPr>
    </w:p>
    <w:p w14:paraId="130510ED" w14:textId="77777777" w:rsidR="0075267F" w:rsidRDefault="0075267F" w:rsidP="0075267F">
      <w:pPr>
        <w:tabs>
          <w:tab w:val="left" w:pos="360"/>
          <w:tab w:val="left" w:pos="720"/>
          <w:tab w:val="left" w:pos="990"/>
        </w:tabs>
        <w:spacing w:before="120"/>
        <w:ind w:left="720" w:hanging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>SYMBOL 108 \f "Wingdings"</w:instrTex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sz w:val="24"/>
        </w:rPr>
        <w:tab/>
        <w:t>Next Secuela</w:t>
      </w:r>
    </w:p>
    <w:p w14:paraId="44670267" w14:textId="77777777" w:rsidR="0075267F" w:rsidRDefault="0075267F" w:rsidP="0075267F">
      <w:pPr>
        <w:tabs>
          <w:tab w:val="left" w:pos="360"/>
          <w:tab w:val="left" w:pos="720"/>
          <w:tab w:val="left" w:pos="990"/>
        </w:tabs>
        <w:spacing w:before="120"/>
        <w:ind w:left="720" w:hanging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>SYMBOL 108 \f "Wingdings"</w:instrTex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sz w:val="24"/>
        </w:rPr>
        <w:tab/>
        <w:t>Any other announcements that the President may have.</w:t>
      </w:r>
    </w:p>
    <w:p w14:paraId="68B29B7A" w14:textId="05EA16A5" w:rsidR="0075267F" w:rsidRDefault="0075267F" w:rsidP="009266EE">
      <w:pPr>
        <w:tabs>
          <w:tab w:val="left" w:pos="360"/>
          <w:tab w:val="left" w:pos="720"/>
          <w:tab w:val="left" w:pos="990"/>
        </w:tabs>
        <w:spacing w:before="120"/>
        <w:ind w:left="720" w:hanging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>SYMBOL 108 \f "Wingdings"</w:instrTex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  <w:sz w:val="24"/>
        </w:rPr>
        <w:tab/>
        <w:t xml:space="preserve">Any special prayer requests from the community. </w:t>
      </w:r>
    </w:p>
    <w:p w14:paraId="27039640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spacing w:before="120"/>
        <w:ind w:left="720" w:hanging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254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  <w:t xml:space="preserve">Make sure there are at least 4 pastors to assist the Weekend Spiritual Directors with the Closing Liturgy.  If there are more than 4 pastors present, then select 4.  </w:t>
      </w:r>
    </w:p>
    <w:p w14:paraId="4FA7E38D" w14:textId="77777777" w:rsidR="0075267F" w:rsidRDefault="0075267F" w:rsidP="0075267F">
      <w:pPr>
        <w:tabs>
          <w:tab w:val="left" w:pos="360"/>
          <w:tab w:val="left" w:pos="720"/>
          <w:tab w:val="left" w:pos="1080"/>
          <w:tab w:val="left" w:pos="1440"/>
        </w:tabs>
        <w:spacing w:before="120"/>
        <w:ind w:left="720" w:hanging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fldChar w:fldCharType="begin"/>
      </w:r>
      <w:r>
        <w:rPr>
          <w:rFonts w:ascii="Book Antiqua" w:hAnsi="Book Antiqua"/>
          <w:sz w:val="24"/>
        </w:rPr>
        <w:instrText>SYMBOL 254 \f "Wingdings"</w:instrText>
      </w:r>
      <w:r>
        <w:rPr>
          <w:rFonts w:ascii="Book Antiqua" w:hAnsi="Book Antiqua"/>
          <w:sz w:val="24"/>
        </w:rPr>
        <w:fldChar w:fldCharType="end"/>
      </w:r>
      <w:r>
        <w:rPr>
          <w:rFonts w:ascii="Book Antiqua" w:hAnsi="Book Antiqua"/>
          <w:sz w:val="24"/>
        </w:rPr>
        <w:tab/>
        <w:t>Ensure that cleanup in the Chapel is coordinated.  If help is needed, then ask the Community for help.  This can take place during the announcements.</w:t>
      </w:r>
    </w:p>
    <w:bookmarkEnd w:id="0"/>
    <w:p w14:paraId="7B7583D5" w14:textId="53421285" w:rsidR="0044596C" w:rsidRPr="0075267F" w:rsidRDefault="0044596C" w:rsidP="0075267F"/>
    <w:sectPr w:rsidR="0044596C" w:rsidRPr="0075267F" w:rsidSect="004B311D">
      <w:footnotePr>
        <w:numFmt w:val="lowerRoman"/>
      </w:footnotePr>
      <w:endnotePr>
        <w:numFmt w:val="decimal"/>
      </w:endnotePr>
      <w:pgSz w:w="12240" w:h="15840"/>
      <w:pgMar w:top="1296" w:right="1800" w:bottom="1008" w:left="1800" w:header="720" w:footer="720" w:gutter="0"/>
      <w:pgNumType w:fmt="lowerLetter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92D6" w14:textId="77777777" w:rsidR="009B7D02" w:rsidRDefault="009B7D02">
      <w:r>
        <w:separator/>
      </w:r>
    </w:p>
  </w:endnote>
  <w:endnote w:type="continuationSeparator" w:id="0">
    <w:p w14:paraId="1C464D46" w14:textId="77777777" w:rsidR="009B7D02" w:rsidRDefault="009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D18F0" w14:textId="77777777" w:rsidR="009B7D02" w:rsidRDefault="009B7D02">
      <w:r>
        <w:separator/>
      </w:r>
    </w:p>
  </w:footnote>
  <w:footnote w:type="continuationSeparator" w:id="0">
    <w:p w14:paraId="25E9A950" w14:textId="77777777" w:rsidR="009B7D02" w:rsidRDefault="009B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643"/>
    <w:multiLevelType w:val="hybridMultilevel"/>
    <w:tmpl w:val="6F663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7F2"/>
    <w:multiLevelType w:val="singleLevel"/>
    <w:tmpl w:val="2DAC65C2"/>
    <w:lvl w:ilvl="0">
      <w:start w:val="14"/>
      <w:numFmt w:val="decimal"/>
      <w:lvlText w:val="%1.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2" w15:restartNumberingAfterBreak="0">
    <w:nsid w:val="0EB73503"/>
    <w:multiLevelType w:val="hybridMultilevel"/>
    <w:tmpl w:val="E2FC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0AB"/>
    <w:multiLevelType w:val="hybridMultilevel"/>
    <w:tmpl w:val="32462BB2"/>
    <w:lvl w:ilvl="0" w:tplc="BE1CD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E22329"/>
    <w:multiLevelType w:val="hybridMultilevel"/>
    <w:tmpl w:val="76C28E1A"/>
    <w:lvl w:ilvl="0" w:tplc="BE1CD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6C07B14"/>
    <w:multiLevelType w:val="hybridMultilevel"/>
    <w:tmpl w:val="2C588F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0E1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F0C1B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37C56"/>
    <w:multiLevelType w:val="hybridMultilevel"/>
    <w:tmpl w:val="65CCC138"/>
    <w:lvl w:ilvl="0" w:tplc="4BB4A5DE">
      <w:numFmt w:val="bullet"/>
      <w:lvlText w:val="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8030D"/>
    <w:multiLevelType w:val="hybridMultilevel"/>
    <w:tmpl w:val="65CCC138"/>
    <w:lvl w:ilvl="0" w:tplc="4BB4A5DE">
      <w:numFmt w:val="bullet"/>
      <w:lvlText w:val="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A20D0"/>
    <w:multiLevelType w:val="hybridMultilevel"/>
    <w:tmpl w:val="2B9092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10F9"/>
    <w:multiLevelType w:val="hybridMultilevel"/>
    <w:tmpl w:val="EDF45708"/>
    <w:lvl w:ilvl="0" w:tplc="6B725F64">
      <w:start w:val="20"/>
      <w:numFmt w:val="decimal"/>
      <w:lvlText w:val="%1.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C9721A"/>
    <w:multiLevelType w:val="hybridMultilevel"/>
    <w:tmpl w:val="1FF41964"/>
    <w:lvl w:ilvl="0" w:tplc="020CC864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3F416F7C"/>
    <w:multiLevelType w:val="hybridMultilevel"/>
    <w:tmpl w:val="90DE2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47FA9"/>
    <w:multiLevelType w:val="hybridMultilevel"/>
    <w:tmpl w:val="B63A6C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933AB"/>
    <w:multiLevelType w:val="hybridMultilevel"/>
    <w:tmpl w:val="7EBC55EA"/>
    <w:lvl w:ilvl="0" w:tplc="4BD22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0910002"/>
    <w:multiLevelType w:val="hybridMultilevel"/>
    <w:tmpl w:val="D3F035D4"/>
    <w:lvl w:ilvl="0" w:tplc="EE4C9E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1346D4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37C4F"/>
    <w:multiLevelType w:val="hybridMultilevel"/>
    <w:tmpl w:val="8B0272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4465D"/>
    <w:multiLevelType w:val="hybridMultilevel"/>
    <w:tmpl w:val="1A80DE9C"/>
    <w:lvl w:ilvl="0" w:tplc="2BE8D086">
      <w:numFmt w:val="bullet"/>
      <w:lvlText w:val="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94E4A"/>
    <w:multiLevelType w:val="hybridMultilevel"/>
    <w:tmpl w:val="1B7E2C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B7386"/>
    <w:multiLevelType w:val="hybridMultilevel"/>
    <w:tmpl w:val="889EA27A"/>
    <w:lvl w:ilvl="0" w:tplc="B2143CF8">
      <w:start w:val="1"/>
      <w:numFmt w:val="decimal"/>
      <w:lvlText w:val="%1."/>
      <w:lvlJc w:val="left"/>
      <w:pPr>
        <w:tabs>
          <w:tab w:val="num" w:pos="900"/>
        </w:tabs>
        <w:ind w:left="900" w:hanging="4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9" w15:restartNumberingAfterBreak="0">
    <w:nsid w:val="7BEF44D1"/>
    <w:multiLevelType w:val="hybridMultilevel"/>
    <w:tmpl w:val="7B90D3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17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15"/>
  </w:num>
  <w:num w:numId="15">
    <w:abstractNumId w:val="11"/>
  </w:num>
  <w:num w:numId="16">
    <w:abstractNumId w:val="8"/>
  </w:num>
  <w:num w:numId="17">
    <w:abstractNumId w:val="4"/>
  </w:num>
  <w:num w:numId="18">
    <w:abstractNumId w:val="2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657"/>
    <w:rsid w:val="00010B9A"/>
    <w:rsid w:val="00015D68"/>
    <w:rsid w:val="000205DA"/>
    <w:rsid w:val="0002233E"/>
    <w:rsid w:val="0003646A"/>
    <w:rsid w:val="00052560"/>
    <w:rsid w:val="00055DA5"/>
    <w:rsid w:val="00061B01"/>
    <w:rsid w:val="00087E18"/>
    <w:rsid w:val="000A7469"/>
    <w:rsid w:val="000A7CC3"/>
    <w:rsid w:val="000B1BD9"/>
    <w:rsid w:val="000B72D7"/>
    <w:rsid w:val="000D1C7B"/>
    <w:rsid w:val="000D63DD"/>
    <w:rsid w:val="000E5D5E"/>
    <w:rsid w:val="000F65BB"/>
    <w:rsid w:val="00100BF2"/>
    <w:rsid w:val="00113E5F"/>
    <w:rsid w:val="00120331"/>
    <w:rsid w:val="00132970"/>
    <w:rsid w:val="00136657"/>
    <w:rsid w:val="00142943"/>
    <w:rsid w:val="00143D9E"/>
    <w:rsid w:val="00144488"/>
    <w:rsid w:val="00162037"/>
    <w:rsid w:val="001A5232"/>
    <w:rsid w:val="001A7571"/>
    <w:rsid w:val="001A7857"/>
    <w:rsid w:val="001E3354"/>
    <w:rsid w:val="00200311"/>
    <w:rsid w:val="00200CF7"/>
    <w:rsid w:val="00204C42"/>
    <w:rsid w:val="002544E4"/>
    <w:rsid w:val="00257CBB"/>
    <w:rsid w:val="00260557"/>
    <w:rsid w:val="00267F0E"/>
    <w:rsid w:val="00282E38"/>
    <w:rsid w:val="002855A2"/>
    <w:rsid w:val="00297F8C"/>
    <w:rsid w:val="002B7061"/>
    <w:rsid w:val="002C46F7"/>
    <w:rsid w:val="002F1E27"/>
    <w:rsid w:val="0031492D"/>
    <w:rsid w:val="0032180B"/>
    <w:rsid w:val="003236B2"/>
    <w:rsid w:val="003244C9"/>
    <w:rsid w:val="00325196"/>
    <w:rsid w:val="0033373B"/>
    <w:rsid w:val="00334265"/>
    <w:rsid w:val="00343F6F"/>
    <w:rsid w:val="00366C6E"/>
    <w:rsid w:val="00367B70"/>
    <w:rsid w:val="003716A6"/>
    <w:rsid w:val="0037277F"/>
    <w:rsid w:val="003825FC"/>
    <w:rsid w:val="00385CA7"/>
    <w:rsid w:val="003B1434"/>
    <w:rsid w:val="003C25DE"/>
    <w:rsid w:val="003E09B8"/>
    <w:rsid w:val="003E6A91"/>
    <w:rsid w:val="003F1FC1"/>
    <w:rsid w:val="003F328E"/>
    <w:rsid w:val="003F53D8"/>
    <w:rsid w:val="00411122"/>
    <w:rsid w:val="00433F1E"/>
    <w:rsid w:val="00440D22"/>
    <w:rsid w:val="0044596C"/>
    <w:rsid w:val="00453B9C"/>
    <w:rsid w:val="00454375"/>
    <w:rsid w:val="00454547"/>
    <w:rsid w:val="004640F8"/>
    <w:rsid w:val="00464AB1"/>
    <w:rsid w:val="00467ED1"/>
    <w:rsid w:val="004823CA"/>
    <w:rsid w:val="00494DA4"/>
    <w:rsid w:val="004964F0"/>
    <w:rsid w:val="004A29A0"/>
    <w:rsid w:val="004B311D"/>
    <w:rsid w:val="004C2691"/>
    <w:rsid w:val="00505F78"/>
    <w:rsid w:val="00533AB2"/>
    <w:rsid w:val="00573C98"/>
    <w:rsid w:val="00590EC4"/>
    <w:rsid w:val="005A288B"/>
    <w:rsid w:val="005A7FFD"/>
    <w:rsid w:val="005B2175"/>
    <w:rsid w:val="00621481"/>
    <w:rsid w:val="00626476"/>
    <w:rsid w:val="0063297E"/>
    <w:rsid w:val="0064697C"/>
    <w:rsid w:val="00667A76"/>
    <w:rsid w:val="00681E12"/>
    <w:rsid w:val="006B5439"/>
    <w:rsid w:val="006C1516"/>
    <w:rsid w:val="006D34EB"/>
    <w:rsid w:val="006D4ABD"/>
    <w:rsid w:val="006E5585"/>
    <w:rsid w:val="007413CD"/>
    <w:rsid w:val="0075267F"/>
    <w:rsid w:val="00766A0C"/>
    <w:rsid w:val="00790D63"/>
    <w:rsid w:val="007920A6"/>
    <w:rsid w:val="0079490D"/>
    <w:rsid w:val="007B2095"/>
    <w:rsid w:val="007B21FD"/>
    <w:rsid w:val="007C0438"/>
    <w:rsid w:val="007C30EF"/>
    <w:rsid w:val="007F299C"/>
    <w:rsid w:val="007F5D72"/>
    <w:rsid w:val="007F789D"/>
    <w:rsid w:val="00814593"/>
    <w:rsid w:val="00820A21"/>
    <w:rsid w:val="0085281F"/>
    <w:rsid w:val="00871636"/>
    <w:rsid w:val="00881237"/>
    <w:rsid w:val="00894CDC"/>
    <w:rsid w:val="008A421E"/>
    <w:rsid w:val="008A7BD3"/>
    <w:rsid w:val="008B511A"/>
    <w:rsid w:val="008D1514"/>
    <w:rsid w:val="008D3049"/>
    <w:rsid w:val="008E495D"/>
    <w:rsid w:val="008E5234"/>
    <w:rsid w:val="008F5DE3"/>
    <w:rsid w:val="0092451F"/>
    <w:rsid w:val="009266EE"/>
    <w:rsid w:val="00931680"/>
    <w:rsid w:val="009455B5"/>
    <w:rsid w:val="00945812"/>
    <w:rsid w:val="009574F2"/>
    <w:rsid w:val="0096434A"/>
    <w:rsid w:val="009758A5"/>
    <w:rsid w:val="00990A35"/>
    <w:rsid w:val="009979D7"/>
    <w:rsid w:val="009B7D02"/>
    <w:rsid w:val="009D1ED4"/>
    <w:rsid w:val="009D451B"/>
    <w:rsid w:val="009E1301"/>
    <w:rsid w:val="009E6B61"/>
    <w:rsid w:val="009F14EA"/>
    <w:rsid w:val="009F59E9"/>
    <w:rsid w:val="00A01AA7"/>
    <w:rsid w:val="00A17F1D"/>
    <w:rsid w:val="00A30D77"/>
    <w:rsid w:val="00A34284"/>
    <w:rsid w:val="00A6469D"/>
    <w:rsid w:val="00A67342"/>
    <w:rsid w:val="00A949FB"/>
    <w:rsid w:val="00AA00FA"/>
    <w:rsid w:val="00AA0610"/>
    <w:rsid w:val="00AA3A5A"/>
    <w:rsid w:val="00AB7786"/>
    <w:rsid w:val="00AD0BA7"/>
    <w:rsid w:val="00AE0B27"/>
    <w:rsid w:val="00AF3FDD"/>
    <w:rsid w:val="00AF4750"/>
    <w:rsid w:val="00B227D0"/>
    <w:rsid w:val="00B3663A"/>
    <w:rsid w:val="00B41B8C"/>
    <w:rsid w:val="00B5355D"/>
    <w:rsid w:val="00B700AC"/>
    <w:rsid w:val="00B74A95"/>
    <w:rsid w:val="00B973E1"/>
    <w:rsid w:val="00BA5B42"/>
    <w:rsid w:val="00BA74AC"/>
    <w:rsid w:val="00BD3A4D"/>
    <w:rsid w:val="00BD482D"/>
    <w:rsid w:val="00C0192C"/>
    <w:rsid w:val="00C07A80"/>
    <w:rsid w:val="00C11628"/>
    <w:rsid w:val="00C16F44"/>
    <w:rsid w:val="00C2541F"/>
    <w:rsid w:val="00C270B7"/>
    <w:rsid w:val="00C33040"/>
    <w:rsid w:val="00C452F0"/>
    <w:rsid w:val="00C47EBE"/>
    <w:rsid w:val="00C5171F"/>
    <w:rsid w:val="00C51972"/>
    <w:rsid w:val="00C80CC9"/>
    <w:rsid w:val="00C82EAB"/>
    <w:rsid w:val="00C83A56"/>
    <w:rsid w:val="00C85968"/>
    <w:rsid w:val="00C94B5E"/>
    <w:rsid w:val="00CB3876"/>
    <w:rsid w:val="00CC1338"/>
    <w:rsid w:val="00CC6D8A"/>
    <w:rsid w:val="00CC77F6"/>
    <w:rsid w:val="00CD5C92"/>
    <w:rsid w:val="00CD65C4"/>
    <w:rsid w:val="00CE6C79"/>
    <w:rsid w:val="00CF2048"/>
    <w:rsid w:val="00CF564D"/>
    <w:rsid w:val="00CF6BE2"/>
    <w:rsid w:val="00D06E3B"/>
    <w:rsid w:val="00D1012F"/>
    <w:rsid w:val="00D26CE6"/>
    <w:rsid w:val="00D27028"/>
    <w:rsid w:val="00D35731"/>
    <w:rsid w:val="00D45CF1"/>
    <w:rsid w:val="00D52DAC"/>
    <w:rsid w:val="00D63C95"/>
    <w:rsid w:val="00D64153"/>
    <w:rsid w:val="00D6707C"/>
    <w:rsid w:val="00D72D9A"/>
    <w:rsid w:val="00D76D4E"/>
    <w:rsid w:val="00D85AF2"/>
    <w:rsid w:val="00D8776D"/>
    <w:rsid w:val="00DA075B"/>
    <w:rsid w:val="00DB06E1"/>
    <w:rsid w:val="00DB2B58"/>
    <w:rsid w:val="00DB762A"/>
    <w:rsid w:val="00DF7D85"/>
    <w:rsid w:val="00E2225D"/>
    <w:rsid w:val="00E475DC"/>
    <w:rsid w:val="00E66122"/>
    <w:rsid w:val="00E66763"/>
    <w:rsid w:val="00E96B9D"/>
    <w:rsid w:val="00EA1512"/>
    <w:rsid w:val="00EA1A26"/>
    <w:rsid w:val="00EA60F6"/>
    <w:rsid w:val="00EB2C0F"/>
    <w:rsid w:val="00ED1120"/>
    <w:rsid w:val="00ED621F"/>
    <w:rsid w:val="00EE21B6"/>
    <w:rsid w:val="00EE4252"/>
    <w:rsid w:val="00EE5464"/>
    <w:rsid w:val="00F15060"/>
    <w:rsid w:val="00F172B4"/>
    <w:rsid w:val="00F74231"/>
    <w:rsid w:val="00F8355D"/>
    <w:rsid w:val="00F91EC5"/>
    <w:rsid w:val="00FB65F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57A1A"/>
  <w15:docId w15:val="{9CF5B755-DE69-4590-B180-8BC83B3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4F0"/>
  </w:style>
  <w:style w:type="paragraph" w:styleId="Heading1">
    <w:name w:val="heading 1"/>
    <w:basedOn w:val="Normal"/>
    <w:next w:val="Normal"/>
    <w:link w:val="Heading1Char"/>
    <w:qFormat/>
    <w:rsid w:val="00385CA7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120"/>
      <w:ind w:right="3330"/>
      <w:outlineLvl w:val="0"/>
    </w:pPr>
    <w:rPr>
      <w:rFonts w:ascii="Book Antiqua" w:hAnsi="Book Antiqu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964F0"/>
  </w:style>
  <w:style w:type="paragraph" w:styleId="Footer">
    <w:name w:val="footer"/>
    <w:basedOn w:val="Normal"/>
    <w:link w:val="FooterChar"/>
    <w:uiPriority w:val="99"/>
    <w:rsid w:val="004964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964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A075B"/>
    <w:pPr>
      <w:overflowPunct w:val="0"/>
      <w:autoSpaceDE w:val="0"/>
      <w:autoSpaceDN w:val="0"/>
      <w:adjustRightInd w:val="0"/>
      <w:spacing w:line="336" w:lineRule="exact"/>
      <w:textAlignment w:val="baseline"/>
    </w:pPr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DA075B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1A5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2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9758A5"/>
    <w:pPr>
      <w:jc w:val="center"/>
    </w:pPr>
    <w:rPr>
      <w:rFonts w:ascii="Tahoma" w:hAnsi="Tahoma" w:cs="Tahoma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9758A5"/>
    <w:rPr>
      <w:rFonts w:ascii="Tahoma" w:hAnsi="Tahoma" w:cs="Tahoma"/>
      <w:b/>
      <w:bCs/>
      <w:sz w:val="32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385CA7"/>
    <w:rPr>
      <w:rFonts w:ascii="Book Antiqua" w:hAnsi="Book Antiqua"/>
      <w:b/>
      <w:sz w:val="24"/>
    </w:rPr>
  </w:style>
  <w:style w:type="paragraph" w:styleId="FootnoteText">
    <w:name w:val="footnote text"/>
    <w:basedOn w:val="Normal"/>
    <w:link w:val="FootnoteTextChar"/>
    <w:rsid w:val="00DB2B58"/>
  </w:style>
  <w:style w:type="character" w:customStyle="1" w:styleId="FootnoteTextChar">
    <w:name w:val="Footnote Text Char"/>
    <w:basedOn w:val="DefaultParagraphFont"/>
    <w:link w:val="FootnoteText"/>
    <w:rsid w:val="00DB2B58"/>
  </w:style>
  <w:style w:type="character" w:styleId="FootnoteReference">
    <w:name w:val="footnote reference"/>
    <w:basedOn w:val="DefaultParagraphFont"/>
    <w:rsid w:val="00DB2B58"/>
    <w:rPr>
      <w:vertAlign w:val="superscript"/>
    </w:rPr>
  </w:style>
  <w:style w:type="character" w:styleId="PageNumber">
    <w:name w:val="page number"/>
    <w:basedOn w:val="DefaultParagraphFont"/>
    <w:rsid w:val="0044596C"/>
  </w:style>
  <w:style w:type="paragraph" w:styleId="ListParagraph">
    <w:name w:val="List Paragraph"/>
    <w:basedOn w:val="Normal"/>
    <w:uiPriority w:val="34"/>
    <w:qFormat/>
    <w:rsid w:val="00A30D7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13E5F"/>
  </w:style>
  <w:style w:type="character" w:customStyle="1" w:styleId="HeaderChar">
    <w:name w:val="Header Char"/>
    <w:basedOn w:val="DefaultParagraphFont"/>
    <w:link w:val="Header"/>
    <w:uiPriority w:val="99"/>
    <w:rsid w:val="00EA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2450-EAAA-4918-972D-28F916E5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Pepsi Cola International</dc:creator>
  <cp:lastModifiedBy>Doug Jenkins</cp:lastModifiedBy>
  <cp:revision>11</cp:revision>
  <cp:lastPrinted>2015-07-29T00:24:00Z</cp:lastPrinted>
  <dcterms:created xsi:type="dcterms:W3CDTF">2018-10-02T23:43:00Z</dcterms:created>
  <dcterms:modified xsi:type="dcterms:W3CDTF">2019-01-23T01:55:00Z</dcterms:modified>
</cp:coreProperties>
</file>